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Choinkowy Las pomaga dzieciom chorym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kupując świąteczne drzewko podzielić się magią Bożego Narodzenia z potrzebującymi? To proste! We Wrocławiu i w Legnicy wyrosły Choinkowe Lasy, które pomagają małym pacjentom z Kliniki Onkologii i Hematologii Dziecięcej "Przylądek Nadziei".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klinice "Przylądek Nadziei" we Wrocławiu leczy się co roku 2000 dzieci chorych na raka. To największy ośrodek onkologii dziecięcej w Polsce. W tym roku można pomóc im w powrocie do zdrowia kupując… choinkę!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Choinkowy Las dla Przylądka Nadziei to wspólna idea Green Partners i Fundacji "Na Ratunek Dzieciom z Chorobą Nowotworową". W ubiegłym roku, dzięki wrocławianom kupującym świąteczne drzewka, na leczenie i opiekę nad dziećmi z "Przylądka Nadziei" udało się zebrać ponad 11 tysięcy złotych. W tym roku Choinkowe Lasy są aż dwa. We Wrocławiu i Legnicy. Oba zapraszają do pobicia ubiegłorocznego rekordu i pomagania dzieciom, które mierzą się z poważną chorobą.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złotych z każdego kupionego w Choinkowym Lesie drzewka przeznaczane jest na "Program Broviac. Krócej w szpitalu". Unikalny w skali kraju projekt polega na wyposażaniu małych pacjentów i ich rodziców w nierefundowane preparaty i akcesoria do domowej pielęgnacji wkłucia centralnego. (Więcej o programie: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www.naratunek.org/broviac</w:t>
        </w:r>
      </w:hyperlink>
      <w:r>
        <w:rPr>
          <w:rFonts w:ascii="calibri" w:hAnsi="calibri" w:eastAsia="calibri" w:cs="calibri"/>
          <w:sz w:val="24"/>
          <w:szCs w:val="24"/>
        </w:rPr>
        <w:t xml:space="preserve">) Jedna kupiona przez Wrocławian i Legniczan choinka to dwa dni krócej w szpitalu dla jednego dziecka!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Choinkowego Lasu znaleźć można jodłę kaukaską, jodłę kalifornijską, świerka srebrnego oraz świerka pospolitego. Choinki cięte i doniczkowe. Od 40 cm do 7 metrów. Choinkowi eksperci z Green Partners przywitają każdego z szerokimi uśmiechami, pomogą dobrać idealne drzewko i pokażą sposób zamontowania go do stojaka w pięć sekund! A przede wszystkim serdecznie uściskają za pomoc i serce dla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Choinkowy Las we Wrocławiu</w:t>
      </w:r>
    </w:p>
    <w:p>
      <w:r>
        <w:rPr>
          <w:rFonts w:ascii="calibri" w:hAnsi="calibri" w:eastAsia="calibri" w:cs="calibri"/>
          <w:sz w:val="24"/>
          <w:szCs w:val="24"/>
        </w:rPr>
        <w:t xml:space="preserve">Stadion Wrocław, al. Śląska 1, brama A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5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9.00-21.00</w:t>
      </w:r>
    </w:p>
    <w:p>
      <w:r>
        <w:rPr>
          <w:rFonts w:ascii="calibri" w:hAnsi="calibri" w:eastAsia="calibri" w:cs="calibri"/>
          <w:sz w:val="24"/>
          <w:szCs w:val="24"/>
        </w:rPr>
        <w:t xml:space="preserve">(w dniach meczowych, 8 i 14 grudnia, do godziny 12.00)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Choinkowy Las w Legnicy</w:t>
      </w:r>
    </w:p>
    <w:p>
      <w:r>
        <w:rPr>
          <w:rFonts w:ascii="calibri" w:hAnsi="calibri" w:eastAsia="calibri" w:cs="calibri"/>
          <w:sz w:val="24"/>
          <w:szCs w:val="24"/>
        </w:rPr>
        <w:t xml:space="preserve">ul. Fabryczna, naprzeciwko “CH bi1”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6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9.00-21.00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asortyment można zobaczyć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www.choinkowylas.com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atunek.org/broviac" TargetMode="External"/><Relationship Id="rId9" Type="http://schemas.openxmlformats.org/officeDocument/2006/relationships/hyperlink" Target="https://choinkowyl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2025-12-13T10:05:08+01:00</dcterms:created>
  <dcterms:modified xsi:type="dcterms:W3CDTF">2025-12-13T10:05:08+01:00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